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center"/>
        <w:rPr>
          <w:rFonts w:ascii="Times New Roman" w:hAnsi="Times New Roman" w:eastAsia="仿宋" w:cs="Times New Roman"/>
          <w:b/>
          <w:bCs/>
          <w:color w:val="FFFFFF"/>
          <w:kern w:val="0"/>
          <w:sz w:val="30"/>
          <w:szCs w:val="30"/>
        </w:rPr>
      </w:pPr>
    </w:p>
    <w:tbl>
      <w:tblPr>
        <w:tblStyle w:val="3"/>
        <w:tblW w:w="15870" w:type="dxa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00"/>
        <w:gridCol w:w="1616"/>
        <w:gridCol w:w="1450"/>
        <w:gridCol w:w="1334"/>
        <w:gridCol w:w="5617"/>
        <w:gridCol w:w="3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tblHeader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  <w:t>序号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  <w:t>No.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n-US" w:eastAsia="zh-CN"/>
              </w:rPr>
              <w:t>展会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  <w:t>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n-US" w:eastAsia="zh-CN"/>
              </w:rPr>
              <w:t>Nombre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  <w:t>开幕日期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  <w:t>Fecha de Inauguración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  <w:t>闭幕日期</w:t>
            </w:r>
            <w:r>
              <w:rPr>
                <w:rFonts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  <w:t>Fecha de Clausura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right w:val="nil"/>
            </w:tcBorders>
            <w:shd w:val="clear" w:color="000000" w:fill="0070C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s-ES"/>
              </w:rPr>
              <w:t>举办地点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n-US" w:eastAsia="zh-CN"/>
              </w:rPr>
              <w:t>Lugar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  <w:t>展出内容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</w:rPr>
              <w:t>Introducción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n-US" w:eastAsia="zh-CN"/>
              </w:rPr>
              <w:t>联系方式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FFFFFF"/>
                <w:kern w:val="0"/>
                <w:sz w:val="24"/>
                <w:szCs w:val="24"/>
                <w:lang w:val="es-ES"/>
              </w:rPr>
              <w:t>Contacto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  <w:t>一、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  <w:t>年度重点展会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I.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  <w:lang w:val="es-ES"/>
              </w:rPr>
              <w:t>Exposici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ones/Ferias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  <w:lang w:val="es-ES"/>
              </w:rPr>
              <w:t>más importante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中国国际进口博览会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Exposición Internacional de Importación de China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2024/11/05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2024/11/10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中国上海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Shanghai,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国家展、食品及农产品展、汽车展、消费品展、医疗器械及医药保健展、服务贸易展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Pab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  <w:t>ellón de Estado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  <w:t>Exposición de productos alimentarios y agrícolas, de automóviles, de bienes de consumo, de equipos médicos y productos farmacéuticos y sanitari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os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  <w:t>,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de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  <w:t>comerci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  <w:t xml:space="preserve"> de servicios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官网：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  <w:t>ágina web: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s-ES" w:eastAsia="zh-CN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s-ES" w:eastAsia="zh-CN"/>
              </w:rPr>
              <w:instrText xml:space="preserve"> HYPERLINK "https://www.ciie.org/zbh/en/" </w:instrTex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s-E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  <w:t>https://www.ciie.org/zbh/en/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s-E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中国进出口商品交易会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La Feria de Importación y Exportación de China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2024/04/15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2024/05/05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中国广州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Guangzhou,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机械及设备、小型机械、自行车、摩托车、汽车配件、化工产品、五金、工具、电子电气产品 、照明产品、建筑及装饰材料 、卫浴设备；餐厨用具、陶瓷、家居装饰品、家具、园林产品 、个人护理用具、钟表眼镜 、玩具、节日用品、土特产品；服装饰物及配件、家用纺织品、纺织原料面料、食品、医药及保健品、医疗器械、耗材、敷料、体育及旅游休闲用品、办公文具、鞋、箱包。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Maquinaria y equipos grandes, maquinaria pequeña, bicicletas, motos, autopartes, productos químicos, ferretería, herramientas, productos electrónicos y eléctricos, productos de iluminación, materiales de construcción y decoración, equipos de baño;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Utensilios de cocina, cerámica, decoración del hogar, muebles, productos de jardinería, electrodomésticos, relojes y gafas, juguetes, artículos navideños y productos locales;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Adornos y accesorios de ropa, textiles para el hogar, materias primas y tejidos textiles, alimentos, medicamentos y productos para el cuidado de la salud, equipos médicos, consumibles, apósitos, productos de ocio para deportes y viajes, material de oficina, zapatos, bolsos.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官网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  <w:t>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Página web: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instrText xml:space="preserve"> HYPERLINK "https://www.cantonfair.org.cn/en-US" </w:instrTex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https://www.cantonfair.org.cn/en-US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全球数字贸易博览会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Exposición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Global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de Comercio Digital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2024/09/25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2024/09/29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中国杭州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Hangzhou,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1个综合馆，8个特色数字产业馆（数据与金融、思路电商、数智出行、数字医疗、智慧城市、消费电子、数字文娱、人工智能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 w:eastAsia="zh-CN"/>
              </w:rPr>
              <w:t>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 pabellón integral y 8 pabellones de la industria digital (datos y finanzas, comercio electrónico a lo largo de la Ruta de Seda, viajes digitales, atención médica digital, ciudad inteligente, electrónica de consumo, entretenimiento digital, inteligencia artificial).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官网：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Página web: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instrText xml:space="preserve"> HYPERLINK "https://www.gdte.org.cn/En/" </w:instrTex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https://www.gdte.org.cn/En/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中国（北京）国际服务贸易交易会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Feria Internacional del Comercio de Servicios de China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2024/09/05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2024/0910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中国北京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Beijing, 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商务服务，通讯服务，建筑及相关工程服务，金融服务，旅游与旅行相关服务，娱乐、文化与体育服务，运输服务，健康与社会服务，教育服务，分销服务，环境服务，其他服务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Servicios empresariales, servicios de comunicaciones, servicios de construcción y servicios de ingeniería relacionados, servicios financieros, servicios turísticos y relacionados con viajes, servicios de entretenimiento, culturales y deportivos, servicios de transporte, servicios sociales y de salud, servicios educativos, servicios de distribución, servicios medioambientales, otros servicios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官网：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Página web: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instrText xml:space="preserve"> HYPERLINK "https://www.ciftis.org/en" </w:instrTex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https://www.ciftis.org/en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中国国际投资贸易洽谈会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Feria Internacional de Inversión y Comercio de China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2024/09/08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2024/09/11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中国厦门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Xiamen,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双向投资促进、权威信息发布和投资趋势研讨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Promoción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de atraer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 xml:space="preserve"> inversiones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y invertir al exterior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 xml:space="preserve">, publicación de información autorizada y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seminario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 xml:space="preserve"> sobre tendencias de inversión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官网：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Página web: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instrText xml:space="preserve"> HYPERLINK "https://www.chinafair.org.cn/CifitSystem/index/#/" </w:instrTex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https://www.chinafair.org.cn/CifitSystem/index/#/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中国国际供应链促进博览会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Exposición Internacional de Cadena de Suministro en China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2024/11/26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2024/11/30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中国北京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Beijing,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先进制造链、清洁能源链、智能汽车链、数字科技链、健康生活链、绿色农业链、供应链服务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  <w:t>Cadena de fabricación avanzada, cadena de energía limpia, cadena de automóviles inteligentes, cadena de tecnología digital, cadena de vida saludable, cadena de agricultura verde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y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 w:eastAsia="zh-CN"/>
              </w:rPr>
              <w:t>servicios de cadena de suministro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官网：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Página web: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instrText xml:space="preserve"> HYPERLINK "https://en.cisce.org.cn/" </w:instrTex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https://en.cisce.org.cn/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大消费+轻工板块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II. Exposiciones de Productos B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 w:eastAsia="zh-CN"/>
              </w:rPr>
              <w:t>ásicos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+ industria ligera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（一）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农业及食品类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Agricultura y Alimentos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中国（淮安）国际食品博览会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Feria Internacional de Alimentos en China (Huaian)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中国江苏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Jiangsu,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预制菜、国际食品、配餐调味品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Platos preparados, comidas internacionales, condimentos para comida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wanganqi@ccoic.cn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中国（宝鸡）国际酒业展览会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Exposición Internacional de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V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ino en China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（Bao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ji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2024/10/26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2024/10/28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中国陕西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Shanxi,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酒类产品、酒类衍生品(原材料、添加剂、酒器酒具、酿酒工作 技术、酒类包装材料、灌装和包装技术和设备、生产自动化及信息技术解 决方案等)、酒产业工业旅游、酒文化产品等酒类全产业链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Productos alcohólicos, derivados alcohólicos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(materias primas, aditivos, utensilios para vino, tecnología de vinificación, materiales de envasado de alcohol, tecnología de envasado, automatización de producción, solución de tecnología) 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wanganqi@ccoic.cn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黄河流域国际农产品展览会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Ex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posición Internacional de Productos Agrícolas del Río Amarillo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2024-10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中国陕西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Shanxi,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黄河流域特色农产品、优质农副产品、特色手工业品、旅游产品等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Productos agrícolas típicas, artesanías típicas, productos turísticos del Río Amarillo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wanganqi@ccoic.cn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“一带一路”（河南）国际农业合作博览会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Feria Internacional de Cooperación Agrícola de la Franja y la Ruta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中国河南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imes New Roman" w:hAnsi="Times New Roman" w:cs="Times New Roman"/>
                <w:color w:val="202124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202124"/>
                <w:kern w:val="0"/>
                <w:sz w:val="24"/>
                <w:szCs w:val="24"/>
                <w:lang w:val="es-ES"/>
              </w:rPr>
              <w:t>Henan</w:t>
            </w:r>
            <w:r>
              <w:rPr>
                <w:rFonts w:hint="eastAsia" w:ascii="Times New Roman" w:hAnsi="Times New Roman" w:cs="Times New Roman"/>
                <w:color w:val="202124"/>
                <w:kern w:val="0"/>
                <w:sz w:val="24"/>
                <w:szCs w:val="24"/>
                <w:lang w:val="es-ES"/>
              </w:rPr>
              <w:t>,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imes New Roman" w:hAnsi="Times New Roman" w:cs="Times New Roman"/>
                <w:color w:val="20212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202124"/>
                <w:kern w:val="0"/>
                <w:sz w:val="24"/>
                <w:szCs w:val="24"/>
                <w:lang w:val="es-ES"/>
              </w:rPr>
              <w:t>Chi</w:t>
            </w:r>
            <w:r>
              <w:rPr>
                <w:rFonts w:ascii="Times New Roman" w:hAnsi="Times New Roman" w:cs="Times New Roman"/>
                <w:color w:val="202124"/>
                <w:kern w:val="0"/>
                <w:sz w:val="24"/>
                <w:szCs w:val="24"/>
                <w:lang w:val="es-ES"/>
              </w:rPr>
              <w:t>na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农产品、高端农业装备、预制菜全产业链、河南省品牌农产品、数字乡村智慧农业等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Productos agrícolas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equipos agrícolas de alta gama, platos preparados, productos agrícolas de marca Henan, agricultura inteligente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wanganqi@ccoic.cn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中国国际智慧农业展览会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Exposición Internacional de Agricultura Inteligente en China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2024/9/6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2024/9/8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安徽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Anhui,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智慧农业高新技术；现代农业物联网及信息化；植保航空展区；智能灌溉展区；智能温室工程、系统及资材展区；农产品质量安全与追溯等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Agricultura inteligente de alta tecnología, exposición de riego inteligente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zhangwei1990@ccpit.org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（二）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轻工消费品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Bienes de consumo industriales ligeros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法兰克福国际全品类消费品展览会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Exposición Internacional de Bienes de Consumo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D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omésticos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de China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en Frankfurt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2024/1/26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2024/1/30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法国法兰克福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Fráncfort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Alemania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餐厨用品、家居用品、办公用品、礼品装饰品、花园装饰等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Artículos de cocina, artículos domésticos, artículos de oficina, regalos, decoración.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"mailto:xujianing@ccoic.cn"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xujianing@ccoic.cn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法兰克福国际家用及商用纺织品展览会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Heimtextil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2024/1/9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2024/1/12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法国法兰克福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Fráncfort,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Alemania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家用及商用纺织品，如窗帘、床品、毯子、面料、地垫、纱线等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Textiles domésticos y comerciales como cortinas, mantas, telas, hilados, etc.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"mailto:xujianing@ccoic.cn"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xujianing@ccoic.cn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中国（鄂尔多斯）国际羊绒羊毛展览会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Ex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posición Internacional de Lana de Cachemira en China (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rdos)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2024/7/19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2024/7/21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中国内蒙古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China Inner Mongolia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羊绒羊毛原料、羊绒羊毛纱线、绒纺针织面料及辅料、丝绸面料及辅料、羊绒羊毛成衣、服饰、羊绒羊毛家居用品等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Materias primas de lana de cachemira, hilados de lana de cachemira, tejidos y accesorios de cachemira, etc.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"mailto:xujianing@ccoic.cn"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xujianing@ccoic.cn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中国（澄海）国际玩具礼品博览会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Feria Internacional de Juguetes y Regalos en China (Chenghai)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2024/10/25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2024/10/27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中国广东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Guangdong, 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玩具、户外及运动用品、I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P授权、设备原料及包装配件等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Juguetes, artículos deportivos, licencias de IP, materias primas para equipos y accesorios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"mailto:xujianing@ccoic.cn"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xujianing@ccoic.cn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中国（源潭）国际刷子工业展览会</w:t>
            </w:r>
          </w:p>
          <w:p>
            <w:pPr>
              <w:pStyle w:val="2"/>
              <w:spacing w:line="320" w:lineRule="exact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val="es-ES"/>
              </w:rPr>
              <w:t>xposición Internacional de Cepillo en China (Yuantan)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2024-11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2024-11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中国安徽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Anhui,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各类刷具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Cep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illos de todos tipos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"mailto:xujianing@ccoic.cn"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xujianing@ccoic.cn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建筑建材类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Materiales de construcción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美国国际建材展览会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Exposición Internacional de Materiales de Consumo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de China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 en EE.UU.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2024/2/27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2024/2/29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美国拉斯维加斯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Las Vegas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EE.UU.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建材、五金、卫浴产品等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Materiales de construcción, ferretería, productos de baño, etc.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"mailto:huangyan@ccpit.org"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huangyan@ccpit.org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迪拜五大行业展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Ex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posición de Cinco Industrias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de China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en Dubai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2024-12（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2024-12（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阿联酋迪拜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Dubai,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Emiratos árabes Unidos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建筑建材，建筑科技，建筑工具，内饰装潢，安防&amp;管道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Materiales de construcción, tecnología de construcción, herramientas de construcción, seguridad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"mailto:huangyan@ccpit.org"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huangyan@ccpit.org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中国（晋江）国际家装建材博览会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xposición Internacional de Material de Construcción y Decoración Doméstica en China (Jinjiang)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2024/4/1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2024/4/3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中国福建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Fujian,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陶瓷、建材、五金、设计、机械等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Cerámica, materiales de construcción, ferretería, diseño, maquinaria, etc.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"mailto:huangyan@ccpit.org"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huangyan@ccpit.org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（四）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体育产业类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4.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Industria del Deporte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中国（河北）国际冰雪产业发展大会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Conferencia Internacional de Desarrollo de Industria de Hielo y Nieve en China (Hebei)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中国河北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Hebei,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冰雪产业发展及相关展示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Desarrollo de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la industria de hielo y nieve y exposiciones relacionadas 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"mailto:huangyan@ccpit.org"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huangyan@ccpit.org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工业制造+能源环保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III. Exposiciones de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Manufactura industrial+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 xml:space="preserve"> Energía y Protección medioambiental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（一）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工业、机械及制造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Industria, maquinaria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y manufactura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世界激光产业大会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Conferencia Mundial de Industria Láser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中国山东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Shandong, 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激光仪器、设备、材料、产品和服务等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Instrumentos, equipos, materiales, productos y servicios de láser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"mailto:hechang@ccoic.cn"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hechang@ccoic.cn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1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中国（宝鸡）国际工业品采购展览会（石油装备跨国采购会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xposición Internacional de Adquisiciones de Productos Industriales en China (Baoji)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(Exposición Transnacional de Adquisiciones de Equipos Petroleros)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2024/5/18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2024/5/20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中国陕西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Shanxi,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区域合作、现代物流、国际商品、木业流通、创意设计、食品等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Cooperación regional, logística moderna, productos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internacionales, circulaci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ón de industria maderera, diseño creativo, alimentos, etc.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zhaoxinlei@ccoic.cn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（二）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新能源+节能环保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Energía nueva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+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Ahorro de energía y protección medioambiental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泰国绿色科技及低碳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出行展览会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Exposición de Tecnología verde y Viajes con Bajas Emisiones de Carbono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de China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en Tailandia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泰国曼谷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Bangkok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Tailandia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光伏、氢能、风电等新能源；新型电力系统；新能源汽车及二轮车等绿色出行产品、配件及配套设施和技术等；绿色建筑产品及技术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Energía nueva como la fotovoltaica, la energía del hidrógeno y la energía eólica; movilidad de energía nueva, productos y tecnología de construcción ecológica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zhaoxinlei@ccoic.cn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s-ES"/>
              </w:rPr>
              <w:t>迪拜能源、环保、水处理展览会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Exposición de Energía, Protección Medioambiental y Tratamiento de Agua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de China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en Dubai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2024/10/2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2024/10/4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阿联酋迪拜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Dubai,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Emiratos árabes Unidos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传统油气能源、太阳能等新能源、环保、水处理等技术和产品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Energía tradicional de petróleo y gas, energía solar, tratamiento de agua, protección medioambiental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"mailto:gongxin@ccoic.cn"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gongxin@ccoic.cn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西班牙国际未来交通大会及展览会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Conferencia y Exposición Internacional de Transporte en Futuro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de China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 en España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2024/11/5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2024/11/7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西班牙巴塞罗那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Barcelona,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España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新能源汽车、智能交通系统、微型出行、出行基础设施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Vehículos de energía nueva, sistema de transporte inteligente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"mailto:hechang@ccoic.cn"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hechang@ccoic.cn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枣庄国际锂电产业展览会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Ex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posición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In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ternacional de Industria de Batería de Litio en Zaozhuang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2024-9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2024-9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中国山东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Shandong,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原料、材料、电池、智能应用展汽车动力电池、前沿研发产品、新能源汽车等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M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a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terias primas, materiales, baterías, productos de I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+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D de vanguardia, movilidad de energía nueva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"mailto:hechang@ccoic.cn"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hechang@ccoic.cn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中国（宁德）国际新能源产业及储能装备博览会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eria Internacional de  Industria de Energía Nueva y Equipos de Almacenamiento de Energía en China (Ningde)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中国福建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Fujian,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动力电池、储能装备等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aterías eléctricas, equipos de almacenamiento de energía, etc.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"mailto:yangjing@ccoic.cn"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yangjing@ccoic.cn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中国（无锡）国际新能源大会暨展览会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Conferencia y Exposición Internacional de Energía Nueva en China (Wuxi)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中国江苏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Jiangsu, 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光伏、风电、氢能、动力电池和储能等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F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tovoltaica, energía eólica, energía del hidrógeno, almacenamiento de energía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"mailto:gongxin@ccoic.cn"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gongxin@ccoic.cn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中欧绿色低碳合作大会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Conferencia de Cooperación Verde y Baja en Carbono China-UE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2024/6/18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2024/6/20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中国山东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Shandong, 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绿色低碳（会议为主）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Ecología y bajo en carbono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(principalmente conferencias)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zhaoxinlei@ccoic.cn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中韩贸易投资博览会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Exposición de Comercio e Inversión China-Corea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中国江苏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Jiangsu, 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重点展示汽车、新能源装备、电子信息、智能制造、现代服务业等五大产业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Cinco industrias principales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automóviles, equipo de energía nueva, información elect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ónica, fabricación inteligente, servicio moderno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"mailto:yangjing@ccoic.cn"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yangjing@ccoic.cn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中国欧盟投资贸易科技合作洽谈会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Seminario de Cooperación en Inversión, Comercio, Ciencia y Tecnología China-UE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2024/6/30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2024/7/2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中国四川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Sichuan, 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贸易投资洽谈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Seminario de Comercio e Inversión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"mailto:gongxin@ccoic.cn"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gongxin@ccoic.cn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智能制造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 xml:space="preserve">Fabricación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inteligente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中国（宝鸡）国际机器人暨智能制造展览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Exposici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ón Internacional de Robots y Fabricación Inteligente en China (Baoji)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中国陕西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Shanxi,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区域合作、现代物流、国际商品、木业流通、创意设计、食品等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Cooperación regional, logística moderna, producto internacional, diseño creativa, alimentos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zhaoxinlei@ccoic.cn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四、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现代服务业+科技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IV. Exposiciones de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Industria de servicio moderno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+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Ciencia y tecnología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（一）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生物医药及大健康类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 xml:space="preserve">Biomedicina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y salud general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美国生物技术大会暨展览会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Conferencia y Exposición de Biotecnología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de China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en EE.UU.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2024/6/3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2024/6/6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美国圣地亚哥Santiago,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EE.UU.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生物医药研发设备、CDMO/CRO服务、鉴定试剂、冷链运输设备、mRNA标准品、层析介质、小分子创新药、抗体技术平台等产品和服务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Equipos biofarmacéuticos I+D, servicios CDMO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/CRO,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equipos de transporte de cadena fría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wuyueting@ccoic.cn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s-ES"/>
              </w:rPr>
              <w:t>首届中国国际生命科学周、中国国际生命科学大会暨展览会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Primera Semana Internacional de Ciencia Biológica en China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Conferencia y Exposición Internacional de Ciencia Biológica en China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Beijing, 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原始研发成果转化、精准医疗、创新医药及创新疗法、高端医疗器械、研发外包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Medicina innovadora y terapias innovadoras, dispositivos médicos de alta gama, medicina de precisión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niuliangliang@ccpit.org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中国（泰州）国际医药博览会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Feria Internacional Farmacéutica en China (Taizhou)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2023-10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2023-10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中国江苏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Jiangsu,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药品、原料药、医疗器械、化学试剂、分析仪器、玻璃仪器、实验室装备、制药设备、包装材料、中药材、保健品、化妆品及医药行业相关技术和服务等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Medicamentos, materias primas, dispositivos médicos, instrumen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t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os analíticos, instrumentos de vidrio, equipos de laboratorio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chenjialiang@ccoic.cn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京津冀国际生物医药和大健康产业发展大会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Conferencia Internacional de Desarrollo de Biomedicina y Salud General en Beijing-Tianjin-Hebei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待定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中国河北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Hebei, 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生物医药，大健康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B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iomedicina, salud general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zhengjiman@ccpit.org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（二）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物流运输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Logí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stica y transporte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中国（连云港）丝绸之路国际物流博览会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Feria Internacional de Logística de la Ruta de Seda en China (Lianyungang)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中国江苏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Jiangsu,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物流设备和技术、包装设备、存储技术、高科技物流数据处理技术、港口、航运服务、物流代理服务、铁路和运输服务等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quipos y tecnología de logística, equipos de embalaje, tecnología de almacenamiento, servicios ferroviarios y de transporte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zhengjiman@ccpit.org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跨境电商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Comercio electrónico transfronterizo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中国（厦门）国际跨境电商展览会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Exposición Internacional de Comercio Electrónico Transfronterizo en China (Xiamen)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2024/6/26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2024/6/28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中国福建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Fujian,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鞋服箱包、综合体育用品、花园五金汽摩配件、家具建材卫浴及照明、家居日用消费品、3C电子数码家用电器、母婴玩具宠物用品、礼品赠品眼镜及印刷包装、健康美容美妆、B2B平台、B2C平台、海内外零售电商、国内外主流电商平台、独立站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Artículos deportivos generales, plataforma B2C, plataforma B2B, comercio electrónico minorista nacional y extranjero, etc.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hushuqi@ccoic.cn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（四）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高新科技（信息通信）等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4.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Tecnología Alta (Información y Comunicación)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法国创新科技展览会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Exposición de Tecnología Innovadora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de China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en Francia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2024/5/22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2024/5/25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法国巴黎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París,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Francia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新能源和气候技术、网络安全、人工智能与虚拟空间、食品科技、航天航空、智慧教育、元宇宙与Web.3、新体育科技等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Energía nueva y tecnología climática, seguridad de internet, inteligencia artificial y espacio virtual, tecnología alimentaria, etc.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zhengjiman@ccpit.org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法国巴黎零售展览会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Exposición Minorista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de China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en Paría, Francia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2024/9/17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2024/9/19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法国巴黎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París,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Francia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零售和零售设备、商业IT/数字商店技术营销、数据和客户关系、支付解决方案等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Equipos minoristas, datos y relaciones con los clientes, soluciones de pago, etc.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zhengjiman@ccpit.org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五、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贸促会主办的境内外综合类及机制性展会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V.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 xml:space="preserve">Exposiciones integrales e institucionales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organizadas por CCPIT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中国国际经济会展合作论坛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oro de Cooperación de Exposición Económica Internacional en China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2024/1/11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2024/1/12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中国江西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Jiangxi, 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CEFCO2024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CEFCO2024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sunhonglei@ccpit.org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53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中日韩产业博览会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Exposición Industrial China-Japón-Corea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2024-9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2024-9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山东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Shandong, 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s-ES"/>
              </w:rPr>
              <w:t>智能装备；3D打印装备和技术；数控机床、动力总成及工模具；绿色、智慧和个性化汽车；电信通讯；网络设备及产品；计算机硬件、软件及系统解决方案；光电子技术产品；数码设备及产品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Equipos inteligentes, equipos y tecnología de impresión 3D, automóviles ecológicos, inteligentes y personalizados, hardware, software, soluciones de sistemas informáticos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songying@ccoic.cn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六、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综合性、机制性展会+文化创意类展会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VI.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Exposición Integral e institucional+Exposición cultural y creativa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（一）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综合类展会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Exposiciones integrales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中国（泉州）海上丝绸之路国际品牌博览会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Feria Internacional de Marcas de la Ruta Marítima de la Seda en China (Quanzhou)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2024-12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中国福建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Fujian, 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特色食品、酒品饮料、家居用品、婴童用品、美妆用品、医疗保健、服装服饰、文创产品、智能玩具、潮玩手办等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Alimentos típicos, bebidas, alcohol, productos cosméticos, atención médica, prendas, juguetes inteligentes, productos para bebé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zhangwei1990@ccpit.org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中国（二连浩特）国际经贸投资洽谈会暨展览会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Feria y Exposición Internacional de Economía, Comercio e Inversión en China (Erenhot)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中国内蒙古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China Inner Mongolia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蒙俄进口商品、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 w:eastAsia="zh-CN"/>
              </w:rPr>
              <w:t>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一带一路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 w:eastAsia="zh-CN"/>
              </w:rPr>
              <w:t>”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沿线国家进口商品、国内工艺品、消费品、日用品、文化旅游产品等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P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r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oductos importados desde Mongolia y Rusia, productos importados de países a lo largo de la Franja y la Ruta, artesanías nacionales, bienes de consumo, productos turísticos culturales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zhangwei1990@ccpit.org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中国（丹东）国际贸易投资展览会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Exposición Internacional de Comercio e Inversión en China (Dandong)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待定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中国辽宁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Liaoning,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进口商品、服务贸易、绿色农业、零售百货、智能装备、旅游文创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Productos importados, comercio de servicio, agricultura ecológica, equipos inteligentes, productos turísticos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zhangwei1990@ccpit.org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 xml:space="preserve">中国（绥芬河）国际口岸贸易博览会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Exposición Internacional de Comercio Portuario en China (Suifenhe)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2024/8/8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2024/8/11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黑龙江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Heilongjiang,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区域合作、现代物流、国际商品、木业流通、创意设计、食品等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s-ES"/>
              </w:rPr>
              <w:t>Cooperación regional, logística moderna, producto internacional, diseño creativo, alimentación, etc.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zhangwei1990@ccpit.org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新西兰-中国商品博览会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Feria de Productos Nueva Zelanda-China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2024-11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2024-11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新西兰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Nueva Zelandia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品牌企业、省市展区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Empresas de marca, áreas de exposición provinciales y municipales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zhangwei1990@ccpit.org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（二）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文化创意类展会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t>Exposición cultural creativa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s-ES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中国（莆田）国际黄金珠宝博览会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Exposición Internacional de Joyería en China (Putian)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2024-10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2024-10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（待定）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  <w:t>Pendiente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中国福建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Fujian,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China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黄金珠宝、玉石雕刻、工艺美术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Joyer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ía de oro, talla de jade, artes y artesanía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"mailto:wanganqi@ccoic.cn"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zhangwei1990@ccpit.org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inherit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1A"/>
    <w:rsid w:val="00046510"/>
    <w:rsid w:val="00061563"/>
    <w:rsid w:val="00063A11"/>
    <w:rsid w:val="00084112"/>
    <w:rsid w:val="000B6C79"/>
    <w:rsid w:val="000E7082"/>
    <w:rsid w:val="0011460C"/>
    <w:rsid w:val="00155635"/>
    <w:rsid w:val="001865EE"/>
    <w:rsid w:val="001B17CB"/>
    <w:rsid w:val="001E62B1"/>
    <w:rsid w:val="002B7317"/>
    <w:rsid w:val="002B7877"/>
    <w:rsid w:val="002D1083"/>
    <w:rsid w:val="00312F95"/>
    <w:rsid w:val="003146B1"/>
    <w:rsid w:val="00335331"/>
    <w:rsid w:val="003469E1"/>
    <w:rsid w:val="003F54E0"/>
    <w:rsid w:val="0041329E"/>
    <w:rsid w:val="00444E32"/>
    <w:rsid w:val="00453598"/>
    <w:rsid w:val="00456A09"/>
    <w:rsid w:val="00474574"/>
    <w:rsid w:val="00487079"/>
    <w:rsid w:val="004E7A9B"/>
    <w:rsid w:val="005302A6"/>
    <w:rsid w:val="005447A5"/>
    <w:rsid w:val="005800CF"/>
    <w:rsid w:val="00583970"/>
    <w:rsid w:val="00587D69"/>
    <w:rsid w:val="005A5EA1"/>
    <w:rsid w:val="005C4674"/>
    <w:rsid w:val="005D49BC"/>
    <w:rsid w:val="0060203D"/>
    <w:rsid w:val="00606E56"/>
    <w:rsid w:val="0065528F"/>
    <w:rsid w:val="0068667C"/>
    <w:rsid w:val="0070692A"/>
    <w:rsid w:val="00747026"/>
    <w:rsid w:val="0075269E"/>
    <w:rsid w:val="00762B8B"/>
    <w:rsid w:val="00766A5E"/>
    <w:rsid w:val="007B05A6"/>
    <w:rsid w:val="007C59B2"/>
    <w:rsid w:val="007D261A"/>
    <w:rsid w:val="0081017D"/>
    <w:rsid w:val="008153A7"/>
    <w:rsid w:val="00844F4B"/>
    <w:rsid w:val="0087520A"/>
    <w:rsid w:val="0089061E"/>
    <w:rsid w:val="008A2B85"/>
    <w:rsid w:val="008F63CA"/>
    <w:rsid w:val="008F7EC2"/>
    <w:rsid w:val="0093154C"/>
    <w:rsid w:val="0096065C"/>
    <w:rsid w:val="00974994"/>
    <w:rsid w:val="00994B87"/>
    <w:rsid w:val="009B5464"/>
    <w:rsid w:val="009C245B"/>
    <w:rsid w:val="009E13F5"/>
    <w:rsid w:val="009E7043"/>
    <w:rsid w:val="009F69C7"/>
    <w:rsid w:val="00A139A7"/>
    <w:rsid w:val="00A219C6"/>
    <w:rsid w:val="00A230F6"/>
    <w:rsid w:val="00A27D98"/>
    <w:rsid w:val="00A34C69"/>
    <w:rsid w:val="00A413BA"/>
    <w:rsid w:val="00A6330A"/>
    <w:rsid w:val="00A83D7E"/>
    <w:rsid w:val="00A97F40"/>
    <w:rsid w:val="00AA2207"/>
    <w:rsid w:val="00AA2A7E"/>
    <w:rsid w:val="00AC2A31"/>
    <w:rsid w:val="00AC5D16"/>
    <w:rsid w:val="00BB1CC7"/>
    <w:rsid w:val="00BC0AC8"/>
    <w:rsid w:val="00BC0F5D"/>
    <w:rsid w:val="00C025FC"/>
    <w:rsid w:val="00C31D47"/>
    <w:rsid w:val="00C31EA2"/>
    <w:rsid w:val="00C45FD4"/>
    <w:rsid w:val="00C53DDE"/>
    <w:rsid w:val="00C5796E"/>
    <w:rsid w:val="00C60788"/>
    <w:rsid w:val="00C7671D"/>
    <w:rsid w:val="00CB3EE8"/>
    <w:rsid w:val="00CB41EE"/>
    <w:rsid w:val="00D63DDB"/>
    <w:rsid w:val="00D70A98"/>
    <w:rsid w:val="00D81EDA"/>
    <w:rsid w:val="00D941A3"/>
    <w:rsid w:val="00D9445A"/>
    <w:rsid w:val="00DF2C6E"/>
    <w:rsid w:val="00E42F2A"/>
    <w:rsid w:val="00E45943"/>
    <w:rsid w:val="00EA6067"/>
    <w:rsid w:val="00ED2EE3"/>
    <w:rsid w:val="00ED43A3"/>
    <w:rsid w:val="00ED6873"/>
    <w:rsid w:val="00F064A3"/>
    <w:rsid w:val="00F51111"/>
    <w:rsid w:val="00F52553"/>
    <w:rsid w:val="00F96782"/>
    <w:rsid w:val="00FA02E9"/>
    <w:rsid w:val="00FA169C"/>
    <w:rsid w:val="01094E5F"/>
    <w:rsid w:val="0198423E"/>
    <w:rsid w:val="0BDB43C6"/>
    <w:rsid w:val="142034B5"/>
    <w:rsid w:val="191002A7"/>
    <w:rsid w:val="218D0022"/>
    <w:rsid w:val="24A41C1A"/>
    <w:rsid w:val="42772F12"/>
    <w:rsid w:val="48B75C69"/>
    <w:rsid w:val="542212C6"/>
    <w:rsid w:val="55596532"/>
    <w:rsid w:val="55AB1A77"/>
    <w:rsid w:val="5B252676"/>
    <w:rsid w:val="5CC907F9"/>
    <w:rsid w:val="66500371"/>
    <w:rsid w:val="6C9341D0"/>
    <w:rsid w:val="7BA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563C1"/>
      <w:u w:val="single"/>
    </w:rPr>
  </w:style>
  <w:style w:type="character" w:customStyle="1" w:styleId="7">
    <w:name w:val="HTML 预设格式字符"/>
    <w:basedOn w:val="4"/>
    <w:link w:val="2"/>
    <w:qFormat/>
    <w:uiPriority w:val="99"/>
    <w:rPr>
      <w:rFonts w:ascii="Courier New" w:hAnsi="Courier New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1951</Words>
  <Characters>11126</Characters>
  <Lines>92</Lines>
  <Paragraphs>26</Paragraphs>
  <TotalTime>4</TotalTime>
  <ScaleCrop>false</ScaleCrop>
  <LinksUpToDate>false</LinksUpToDate>
  <CharactersWithSpaces>13051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2024-03-06T13:42:00Z</dcterms:created>
  <dc:creator>Microsoft Office 用户</dc:creator>
  <cp:lastModifiedBy>Administrator</cp:lastModifiedBy>
  <dcterms:modified xsi:type="dcterms:W3CDTF">2024-03-22T21:23:05Z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